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16" w:rsidRPr="00FC6D7F" w:rsidRDefault="00194616" w:rsidP="00194616"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建工</w:t>
      </w:r>
      <w:r>
        <w:rPr>
          <w:rFonts w:ascii="华文楷体" w:eastAsia="华文楷体" w:hAnsi="华文楷体"/>
          <w:b/>
          <w:sz w:val="32"/>
          <w:szCs w:val="32"/>
        </w:rPr>
        <w:t>集团</w:t>
      </w:r>
      <w:r w:rsidR="00A433B3">
        <w:rPr>
          <w:rFonts w:ascii="华文楷体" w:eastAsia="华文楷体" w:hAnsi="华文楷体"/>
          <w:b/>
          <w:sz w:val="32"/>
          <w:szCs w:val="32"/>
        </w:rPr>
        <w:t>建材物流大宗物资交易</w:t>
      </w:r>
      <w:r w:rsidRPr="00FC6D7F">
        <w:rPr>
          <w:rFonts w:ascii="华文楷体" w:eastAsia="华文楷体" w:hAnsi="华文楷体"/>
          <w:b/>
          <w:sz w:val="32"/>
          <w:szCs w:val="32"/>
        </w:rPr>
        <w:t>平台超级</w:t>
      </w:r>
      <w:r w:rsidRPr="00FC6D7F">
        <w:rPr>
          <w:rFonts w:ascii="华文楷体" w:eastAsia="华文楷体" w:hAnsi="华文楷体" w:hint="eastAsia"/>
          <w:b/>
          <w:sz w:val="32"/>
          <w:szCs w:val="32"/>
        </w:rPr>
        <w:t>管理员授权书</w:t>
      </w:r>
    </w:p>
    <w:p w:rsidR="00194616" w:rsidRDefault="00194616" w:rsidP="00194616">
      <w:pPr>
        <w:jc w:val="left"/>
        <w:rPr>
          <w:sz w:val="28"/>
          <w:szCs w:val="28"/>
        </w:rPr>
      </w:pPr>
    </w:p>
    <w:p w:rsidR="00194616" w:rsidRPr="00FC6D7F" w:rsidRDefault="00194616" w:rsidP="00194616">
      <w:pPr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重庆</w:t>
      </w:r>
      <w:r>
        <w:rPr>
          <w:rFonts w:ascii="华文楷体" w:eastAsia="华文楷体" w:hAnsi="华文楷体"/>
          <w:sz w:val="28"/>
          <w:szCs w:val="28"/>
        </w:rPr>
        <w:t>建工建材物流</w:t>
      </w:r>
      <w:r>
        <w:rPr>
          <w:rFonts w:ascii="华文楷体" w:eastAsia="华文楷体" w:hAnsi="华文楷体" w:hint="eastAsia"/>
          <w:sz w:val="28"/>
          <w:szCs w:val="28"/>
        </w:rPr>
        <w:t>有限</w:t>
      </w:r>
      <w:r>
        <w:rPr>
          <w:rFonts w:ascii="华文楷体" w:eastAsia="华文楷体" w:hAnsi="华文楷体"/>
          <w:sz w:val="28"/>
          <w:szCs w:val="28"/>
        </w:rPr>
        <w:t>公司</w:t>
      </w:r>
      <w:r w:rsidRPr="00FC6D7F">
        <w:rPr>
          <w:rFonts w:ascii="华文楷体" w:eastAsia="华文楷体" w:hAnsi="华文楷体"/>
          <w:sz w:val="28"/>
          <w:szCs w:val="28"/>
        </w:rPr>
        <w:t>：</w:t>
      </w:r>
    </w:p>
    <w:p w:rsidR="00194616" w:rsidRDefault="00194616" w:rsidP="00194616">
      <w:pPr>
        <w:spacing w:line="360" w:lineRule="auto"/>
        <w:ind w:firstLine="556"/>
        <w:jc w:val="left"/>
        <w:rPr>
          <w:rFonts w:ascii="华文楷体" w:eastAsia="华文楷体" w:hAnsi="华文楷体"/>
          <w:sz w:val="28"/>
          <w:szCs w:val="28"/>
        </w:rPr>
      </w:pPr>
      <w:proofErr w:type="gramStart"/>
      <w:r w:rsidRPr="00FC6D7F">
        <w:rPr>
          <w:rFonts w:ascii="华文楷体" w:eastAsia="华文楷体" w:hAnsi="华文楷体" w:hint="eastAsia"/>
          <w:sz w:val="28"/>
          <w:szCs w:val="28"/>
        </w:rPr>
        <w:t>今兹授权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我</w:t>
      </w:r>
      <w:r>
        <w:rPr>
          <w:rFonts w:ascii="华文楷体" w:eastAsia="华文楷体" w:hAnsi="华文楷体"/>
          <w:sz w:val="28"/>
          <w:szCs w:val="28"/>
        </w:rPr>
        <w:t>公司</w:t>
      </w:r>
      <w:r w:rsidRPr="00FC6D7F">
        <w:rPr>
          <w:rFonts w:ascii="华文楷体" w:eastAsia="华文楷体" w:hAnsi="华文楷体"/>
          <w:sz w:val="28"/>
          <w:szCs w:val="28"/>
        </w:rPr>
        <w:t>员工</w:t>
      </w:r>
      <w:r w:rsidRPr="00FC6D7F">
        <w:rPr>
          <w:rFonts w:ascii="华文楷体" w:eastAsia="华文楷体" w:hAnsi="华文楷体" w:hint="eastAsia"/>
          <w:sz w:val="28"/>
          <w:szCs w:val="28"/>
          <w:u w:val="single"/>
        </w:rPr>
        <w:t xml:space="preserve">        </w:t>
      </w:r>
      <w:r>
        <w:rPr>
          <w:rFonts w:ascii="华文楷体" w:eastAsia="华文楷体" w:hAnsi="华文楷体" w:hint="eastAsia"/>
          <w:sz w:val="28"/>
          <w:szCs w:val="28"/>
        </w:rPr>
        <w:t>,</w:t>
      </w:r>
      <w:r w:rsidRPr="00FC6D7F">
        <w:rPr>
          <w:rFonts w:ascii="华文楷体" w:eastAsia="华文楷体" w:hAnsi="华文楷体" w:hint="eastAsia"/>
          <w:sz w:val="28"/>
          <w:szCs w:val="28"/>
        </w:rPr>
        <w:t>身份证</w:t>
      </w:r>
      <w:r w:rsidRPr="00FC6D7F">
        <w:rPr>
          <w:rFonts w:ascii="华文楷体" w:eastAsia="华文楷体" w:hAnsi="华文楷体"/>
          <w:sz w:val="28"/>
          <w:szCs w:val="28"/>
        </w:rPr>
        <w:t>号：</w:t>
      </w:r>
      <w:r w:rsidRPr="00FC6D7F">
        <w:rPr>
          <w:rFonts w:ascii="华文楷体" w:eastAsia="华文楷体" w:hAnsi="华文楷体" w:hint="eastAsia"/>
          <w:sz w:val="28"/>
          <w:szCs w:val="28"/>
          <w:u w:val="single"/>
        </w:rPr>
        <w:t xml:space="preserve">               </w:t>
      </w:r>
      <w:r>
        <w:rPr>
          <w:rFonts w:ascii="华文楷体" w:eastAsia="华文楷体" w:hAnsi="华文楷体"/>
          <w:sz w:val="28"/>
          <w:szCs w:val="28"/>
          <w:u w:val="single"/>
        </w:rPr>
        <w:t>,</w:t>
      </w:r>
      <w:r w:rsidRPr="00275E5E">
        <w:rPr>
          <w:rFonts w:ascii="华文楷体" w:eastAsia="华文楷体" w:hAnsi="华文楷体" w:hint="eastAsia"/>
          <w:sz w:val="28"/>
          <w:szCs w:val="28"/>
        </w:rPr>
        <w:t>手机号</w:t>
      </w:r>
      <w:r w:rsidRPr="00275E5E">
        <w:rPr>
          <w:rFonts w:ascii="华文楷体" w:eastAsia="华文楷体" w:hAnsi="华文楷体"/>
          <w:sz w:val="28"/>
          <w:szCs w:val="28"/>
        </w:rPr>
        <w:t>:</w:t>
      </w:r>
      <w:r>
        <w:rPr>
          <w:rFonts w:ascii="华文楷体" w:eastAsia="华文楷体" w:hAnsi="华文楷体" w:hint="eastAsia"/>
          <w:sz w:val="28"/>
          <w:szCs w:val="28"/>
          <w:u w:val="single"/>
        </w:rPr>
        <w:t xml:space="preserve">            </w:t>
      </w:r>
      <w:r w:rsidRPr="00275E5E">
        <w:rPr>
          <w:rFonts w:ascii="华文楷体" w:eastAsia="华文楷体" w:hAnsi="华文楷体"/>
          <w:sz w:val="28"/>
          <w:szCs w:val="28"/>
        </w:rPr>
        <w:t>(</w:t>
      </w:r>
      <w:r w:rsidRPr="00275E5E">
        <w:rPr>
          <w:rFonts w:ascii="华文楷体" w:eastAsia="华文楷体" w:hAnsi="华文楷体" w:hint="eastAsia"/>
          <w:sz w:val="28"/>
          <w:szCs w:val="28"/>
        </w:rPr>
        <w:t>须</w:t>
      </w:r>
      <w:r w:rsidRPr="00275E5E">
        <w:rPr>
          <w:rFonts w:ascii="华文楷体" w:eastAsia="华文楷体" w:hAnsi="华文楷体"/>
          <w:sz w:val="28"/>
          <w:szCs w:val="28"/>
        </w:rPr>
        <w:t>与</w:t>
      </w:r>
      <w:r w:rsidRPr="00275E5E">
        <w:rPr>
          <w:rFonts w:ascii="华文楷体" w:eastAsia="华文楷体" w:hAnsi="华文楷体" w:hint="eastAsia"/>
          <w:sz w:val="28"/>
          <w:szCs w:val="28"/>
        </w:rPr>
        <w:t>注册时</w:t>
      </w:r>
      <w:r w:rsidRPr="00275E5E">
        <w:rPr>
          <w:rFonts w:ascii="华文楷体" w:eastAsia="华文楷体" w:hAnsi="华文楷体"/>
          <w:sz w:val="28"/>
          <w:szCs w:val="28"/>
        </w:rPr>
        <w:t>使用的手机号码</w:t>
      </w:r>
      <w:r w:rsidRPr="00275E5E">
        <w:rPr>
          <w:rFonts w:ascii="华文楷体" w:eastAsia="华文楷体" w:hAnsi="华文楷体" w:hint="eastAsia"/>
          <w:sz w:val="28"/>
          <w:szCs w:val="28"/>
        </w:rPr>
        <w:t>保持</w:t>
      </w:r>
      <w:r w:rsidRPr="00275E5E">
        <w:rPr>
          <w:rFonts w:ascii="华文楷体" w:eastAsia="华文楷体" w:hAnsi="华文楷体"/>
          <w:sz w:val="28"/>
          <w:szCs w:val="28"/>
        </w:rPr>
        <w:t>一致</w:t>
      </w:r>
      <w:r>
        <w:rPr>
          <w:rFonts w:ascii="华文楷体" w:eastAsia="华文楷体" w:hAnsi="华文楷体"/>
          <w:sz w:val="28"/>
          <w:szCs w:val="28"/>
        </w:rPr>
        <w:t>)</w:t>
      </w:r>
      <w:r w:rsidRPr="00FC6D7F">
        <w:rPr>
          <w:rFonts w:ascii="华文楷体" w:eastAsia="华文楷体" w:hAnsi="华文楷体" w:hint="eastAsia"/>
          <w:sz w:val="28"/>
          <w:szCs w:val="28"/>
        </w:rPr>
        <w:t>为</w:t>
      </w:r>
      <w:r w:rsidR="00A433B3" w:rsidRPr="00A433B3">
        <w:rPr>
          <w:rFonts w:ascii="华文楷体" w:eastAsia="华文楷体" w:hAnsi="华文楷体" w:hint="eastAsia"/>
          <w:sz w:val="28"/>
          <w:szCs w:val="28"/>
        </w:rPr>
        <w:t>建工集团建材物流大宗物资交易平台</w:t>
      </w:r>
      <w:r>
        <w:rPr>
          <w:rFonts w:ascii="华文楷体" w:eastAsia="华文楷体" w:hAnsi="华文楷体" w:hint="eastAsia"/>
          <w:sz w:val="28"/>
          <w:szCs w:val="28"/>
        </w:rPr>
        <w:t>本企业</w:t>
      </w:r>
      <w:r w:rsidRPr="00FC6D7F">
        <w:rPr>
          <w:rFonts w:ascii="华文楷体" w:eastAsia="华文楷体" w:hAnsi="华文楷体" w:hint="eastAsia"/>
          <w:sz w:val="28"/>
          <w:szCs w:val="28"/>
        </w:rPr>
        <w:t>超级</w:t>
      </w:r>
      <w:r w:rsidRPr="00FC6D7F">
        <w:rPr>
          <w:rFonts w:ascii="华文楷体" w:eastAsia="华文楷体" w:hAnsi="华文楷体"/>
          <w:sz w:val="28"/>
          <w:szCs w:val="28"/>
        </w:rPr>
        <w:t>管理员，负责</w:t>
      </w:r>
      <w:r w:rsidRPr="00FC6D7F">
        <w:rPr>
          <w:rFonts w:ascii="华文楷体" w:eastAsia="华文楷体" w:hAnsi="华文楷体" w:hint="eastAsia"/>
          <w:sz w:val="28"/>
          <w:szCs w:val="28"/>
        </w:rPr>
        <w:t>平台</w:t>
      </w:r>
      <w:r w:rsidRPr="00FC6D7F">
        <w:rPr>
          <w:rFonts w:ascii="华文楷体" w:eastAsia="华文楷体" w:hAnsi="华文楷体"/>
          <w:sz w:val="28"/>
          <w:szCs w:val="28"/>
        </w:rPr>
        <w:t>用户注册、账户信息更新、</w:t>
      </w:r>
      <w:r>
        <w:rPr>
          <w:rFonts w:ascii="华文楷体" w:eastAsia="华文楷体" w:hAnsi="华文楷体" w:hint="eastAsia"/>
          <w:sz w:val="28"/>
          <w:szCs w:val="28"/>
        </w:rPr>
        <w:t>相关权限设置</w:t>
      </w:r>
      <w:r w:rsidRPr="00FC6D7F">
        <w:rPr>
          <w:rFonts w:ascii="华文楷体" w:eastAsia="华文楷体" w:hAnsi="华文楷体" w:hint="eastAsia"/>
          <w:sz w:val="28"/>
          <w:szCs w:val="28"/>
        </w:rPr>
        <w:t>、</w:t>
      </w:r>
      <w:r w:rsidRPr="00FC6D7F">
        <w:rPr>
          <w:rFonts w:ascii="华文楷体" w:eastAsia="华文楷体" w:hAnsi="华文楷体"/>
          <w:sz w:val="28"/>
          <w:szCs w:val="28"/>
        </w:rPr>
        <w:t>账号分配</w:t>
      </w:r>
      <w:r w:rsidRPr="00FC6D7F">
        <w:rPr>
          <w:rFonts w:ascii="华文楷体" w:eastAsia="华文楷体" w:hAnsi="华文楷体" w:hint="eastAsia"/>
          <w:sz w:val="28"/>
          <w:szCs w:val="28"/>
        </w:rPr>
        <w:t>、</w:t>
      </w:r>
      <w:r w:rsidRPr="00FC6D7F">
        <w:rPr>
          <w:rFonts w:ascii="华文楷体" w:eastAsia="华文楷体" w:hAnsi="华文楷体"/>
          <w:sz w:val="28"/>
          <w:szCs w:val="28"/>
        </w:rPr>
        <w:t>代表</w:t>
      </w:r>
      <w:r>
        <w:rPr>
          <w:rFonts w:ascii="华文楷体" w:eastAsia="华文楷体" w:hAnsi="华文楷体" w:hint="eastAsia"/>
          <w:sz w:val="28"/>
          <w:szCs w:val="28"/>
        </w:rPr>
        <w:t>本企业</w:t>
      </w:r>
      <w:r w:rsidRPr="00FC6D7F">
        <w:rPr>
          <w:rFonts w:ascii="华文楷体" w:eastAsia="华文楷体" w:hAnsi="华文楷体"/>
          <w:sz w:val="28"/>
          <w:szCs w:val="28"/>
        </w:rPr>
        <w:t>通过平台</w:t>
      </w:r>
      <w:r>
        <w:rPr>
          <w:rFonts w:ascii="华文楷体" w:eastAsia="华文楷体" w:hAnsi="华文楷体" w:hint="eastAsia"/>
          <w:sz w:val="28"/>
          <w:szCs w:val="28"/>
        </w:rPr>
        <w:t>进行</w:t>
      </w:r>
      <w:r>
        <w:rPr>
          <w:rFonts w:ascii="华文楷体" w:eastAsia="华文楷体" w:hAnsi="华文楷体"/>
          <w:sz w:val="28"/>
          <w:szCs w:val="28"/>
        </w:rPr>
        <w:t>交易和</w:t>
      </w:r>
      <w:r w:rsidRPr="00FC6D7F">
        <w:rPr>
          <w:rFonts w:ascii="华文楷体" w:eastAsia="华文楷体" w:hAnsi="华文楷体" w:hint="eastAsia"/>
          <w:sz w:val="28"/>
          <w:szCs w:val="28"/>
        </w:rPr>
        <w:t>签署相关</w:t>
      </w:r>
      <w:r w:rsidRPr="00FC6D7F">
        <w:rPr>
          <w:rFonts w:ascii="华文楷体" w:eastAsia="华文楷体" w:hAnsi="华文楷体"/>
          <w:sz w:val="28"/>
          <w:szCs w:val="28"/>
        </w:rPr>
        <w:t>协议和文件</w:t>
      </w:r>
      <w:r>
        <w:rPr>
          <w:rFonts w:ascii="华文楷体" w:eastAsia="华文楷体" w:hAnsi="华文楷体" w:hint="eastAsia"/>
          <w:sz w:val="28"/>
          <w:szCs w:val="28"/>
        </w:rPr>
        <w:t>等事宜。</w:t>
      </w:r>
    </w:p>
    <w:p w:rsidR="00194616" w:rsidRPr="00FC6D7F" w:rsidRDefault="00194616" w:rsidP="00194616">
      <w:pPr>
        <w:spacing w:line="360" w:lineRule="auto"/>
        <w:ind w:firstLine="556"/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本企业承诺</w:t>
      </w:r>
      <w:r>
        <w:rPr>
          <w:rFonts w:ascii="华文楷体" w:eastAsia="华文楷体" w:hAnsi="华文楷体"/>
          <w:sz w:val="28"/>
          <w:szCs w:val="28"/>
        </w:rPr>
        <w:t>：对该员工</w:t>
      </w:r>
      <w:r>
        <w:rPr>
          <w:rFonts w:ascii="华文楷体" w:eastAsia="华文楷体" w:hAnsi="华文楷体" w:hint="eastAsia"/>
          <w:sz w:val="28"/>
          <w:szCs w:val="28"/>
        </w:rPr>
        <w:t>提供</w:t>
      </w:r>
      <w:r>
        <w:rPr>
          <w:rFonts w:ascii="华文楷体" w:eastAsia="华文楷体" w:hAnsi="华文楷体"/>
          <w:sz w:val="28"/>
          <w:szCs w:val="28"/>
        </w:rPr>
        <w:t>的</w:t>
      </w:r>
      <w:r>
        <w:rPr>
          <w:rFonts w:ascii="华文楷体" w:eastAsia="华文楷体" w:hAnsi="华文楷体" w:hint="eastAsia"/>
          <w:sz w:val="28"/>
          <w:szCs w:val="28"/>
        </w:rPr>
        <w:t>相关</w:t>
      </w:r>
      <w:r>
        <w:rPr>
          <w:rFonts w:ascii="华文楷体" w:eastAsia="华文楷体" w:hAnsi="华文楷体"/>
          <w:sz w:val="28"/>
          <w:szCs w:val="28"/>
        </w:rPr>
        <w:t>信息资料和</w:t>
      </w:r>
      <w:r>
        <w:rPr>
          <w:rFonts w:ascii="华文楷体" w:eastAsia="华文楷体" w:hAnsi="华文楷体" w:hint="eastAsia"/>
          <w:sz w:val="28"/>
          <w:szCs w:val="28"/>
        </w:rPr>
        <w:t>在</w:t>
      </w:r>
      <w:r w:rsidR="00A433B3" w:rsidRPr="00A433B3">
        <w:rPr>
          <w:rFonts w:ascii="华文楷体" w:eastAsia="华文楷体" w:hAnsi="华文楷体" w:hint="eastAsia"/>
          <w:sz w:val="28"/>
          <w:szCs w:val="28"/>
        </w:rPr>
        <w:t>建工集团建材物流大宗物资交易平台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作出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的</w:t>
      </w:r>
      <w:r w:rsidRPr="00FC6D7F">
        <w:rPr>
          <w:rFonts w:ascii="华文楷体" w:eastAsia="华文楷体" w:hAnsi="华文楷体" w:hint="eastAsia"/>
          <w:sz w:val="28"/>
          <w:szCs w:val="28"/>
        </w:rPr>
        <w:t>所有操作</w:t>
      </w:r>
      <w:r w:rsidRPr="00FC6D7F">
        <w:rPr>
          <w:rFonts w:ascii="华文楷体" w:eastAsia="华文楷体" w:hAnsi="华文楷体"/>
          <w:sz w:val="28"/>
          <w:szCs w:val="28"/>
        </w:rPr>
        <w:t>行为</w:t>
      </w:r>
      <w:r>
        <w:rPr>
          <w:rFonts w:ascii="华文楷体" w:eastAsia="华文楷体" w:hAnsi="华文楷体" w:hint="eastAsia"/>
          <w:sz w:val="28"/>
          <w:szCs w:val="28"/>
        </w:rPr>
        <w:t>和</w:t>
      </w:r>
      <w:r>
        <w:rPr>
          <w:rFonts w:ascii="华文楷体" w:eastAsia="华文楷体" w:hAnsi="华文楷体"/>
          <w:sz w:val="28"/>
          <w:szCs w:val="28"/>
        </w:rPr>
        <w:t>承诺</w:t>
      </w:r>
      <w:r>
        <w:rPr>
          <w:rFonts w:ascii="华文楷体" w:eastAsia="华文楷体" w:hAnsi="华文楷体" w:hint="eastAsia"/>
          <w:sz w:val="28"/>
          <w:szCs w:val="28"/>
        </w:rPr>
        <w:t>，</w:t>
      </w:r>
      <w:r>
        <w:rPr>
          <w:rFonts w:ascii="华文楷体" w:eastAsia="华文楷体" w:hAnsi="华文楷体"/>
          <w:sz w:val="28"/>
          <w:szCs w:val="28"/>
        </w:rPr>
        <w:t>都是本企业意愿</w:t>
      </w:r>
      <w:r>
        <w:rPr>
          <w:rFonts w:ascii="华文楷体" w:eastAsia="华文楷体" w:hAnsi="华文楷体" w:hint="eastAsia"/>
          <w:sz w:val="28"/>
          <w:szCs w:val="28"/>
        </w:rPr>
        <w:t>之体现</w:t>
      </w:r>
      <w:r>
        <w:rPr>
          <w:rFonts w:ascii="华文楷体" w:eastAsia="华文楷体" w:hAnsi="华文楷体"/>
          <w:sz w:val="28"/>
          <w:szCs w:val="28"/>
        </w:rPr>
        <w:t>，视为本</w:t>
      </w:r>
      <w:r>
        <w:rPr>
          <w:rFonts w:ascii="华文楷体" w:eastAsia="华文楷体" w:hAnsi="华文楷体" w:hint="eastAsia"/>
          <w:sz w:val="28"/>
          <w:szCs w:val="28"/>
        </w:rPr>
        <w:t>企业</w:t>
      </w:r>
      <w:r>
        <w:rPr>
          <w:rFonts w:ascii="华文楷体" w:eastAsia="华文楷体" w:hAnsi="华文楷体"/>
          <w:sz w:val="28"/>
          <w:szCs w:val="28"/>
        </w:rPr>
        <w:t>的行为，本企业负</w:t>
      </w:r>
      <w:r>
        <w:rPr>
          <w:rFonts w:ascii="华文楷体" w:eastAsia="华文楷体" w:hAnsi="华文楷体" w:hint="eastAsia"/>
          <w:sz w:val="28"/>
          <w:szCs w:val="28"/>
        </w:rPr>
        <w:t>全部</w:t>
      </w:r>
      <w:r>
        <w:rPr>
          <w:rFonts w:ascii="华文楷体" w:eastAsia="华文楷体" w:hAnsi="华文楷体"/>
          <w:sz w:val="28"/>
          <w:szCs w:val="28"/>
        </w:rPr>
        <w:t>责任</w:t>
      </w:r>
      <w:r w:rsidRPr="00FC6D7F">
        <w:rPr>
          <w:rFonts w:ascii="华文楷体" w:eastAsia="华文楷体" w:hAnsi="华文楷体" w:hint="eastAsia"/>
          <w:sz w:val="28"/>
          <w:szCs w:val="28"/>
        </w:rPr>
        <w:t>。</w:t>
      </w:r>
    </w:p>
    <w:p w:rsidR="00194616" w:rsidRPr="00FC6D7F" w:rsidRDefault="00194616" w:rsidP="00194616">
      <w:pPr>
        <w:spacing w:line="360" w:lineRule="auto"/>
        <w:ind w:firstLine="556"/>
        <w:jc w:val="left"/>
        <w:rPr>
          <w:rFonts w:ascii="华文楷体" w:eastAsia="华文楷体" w:hAnsi="华文楷体"/>
          <w:sz w:val="28"/>
          <w:szCs w:val="28"/>
        </w:rPr>
      </w:pPr>
      <w:r w:rsidRPr="00FC6D7F">
        <w:rPr>
          <w:rFonts w:ascii="华文楷体" w:eastAsia="华文楷体" w:hAnsi="华文楷体" w:hint="eastAsia"/>
          <w:sz w:val="28"/>
          <w:szCs w:val="28"/>
        </w:rPr>
        <w:t>特此</w:t>
      </w:r>
      <w:r w:rsidRPr="00FC6D7F">
        <w:rPr>
          <w:rFonts w:ascii="华文楷体" w:eastAsia="华文楷体" w:hAnsi="华文楷体"/>
          <w:sz w:val="28"/>
          <w:szCs w:val="28"/>
        </w:rPr>
        <w:t>授权！</w:t>
      </w:r>
      <w:bookmarkStart w:id="0" w:name="_GoBack"/>
      <w:bookmarkEnd w:id="0"/>
    </w:p>
    <w:p w:rsidR="00194616" w:rsidRPr="00FC6D7F" w:rsidRDefault="00194616" w:rsidP="00194616">
      <w:pPr>
        <w:rPr>
          <w:rFonts w:ascii="华文楷体" w:eastAsia="华文楷体" w:hAnsi="华文楷体"/>
          <w:sz w:val="28"/>
          <w:szCs w:val="28"/>
        </w:rPr>
      </w:pPr>
    </w:p>
    <w:p w:rsidR="00194616" w:rsidRPr="00FC6D7F" w:rsidRDefault="00194616" w:rsidP="00194616">
      <w:pPr>
        <w:rPr>
          <w:rFonts w:ascii="华文楷体" w:eastAsia="华文楷体" w:hAnsi="华文楷体"/>
          <w:sz w:val="28"/>
          <w:szCs w:val="28"/>
        </w:rPr>
      </w:pPr>
      <w:r w:rsidRPr="00FC6D7F">
        <w:rPr>
          <w:rFonts w:ascii="华文楷体" w:eastAsia="华文楷体" w:hAnsi="华文楷体" w:hint="eastAsia"/>
          <w:sz w:val="28"/>
          <w:szCs w:val="28"/>
        </w:rPr>
        <w:t xml:space="preserve">                                     公司名称</w:t>
      </w:r>
      <w:r w:rsidRPr="00FC6D7F">
        <w:rPr>
          <w:rFonts w:ascii="华文楷体" w:eastAsia="华文楷体" w:hAnsi="华文楷体"/>
          <w:sz w:val="28"/>
          <w:szCs w:val="28"/>
        </w:rPr>
        <w:t>（</w:t>
      </w:r>
      <w:r w:rsidRPr="00FC6D7F">
        <w:rPr>
          <w:rFonts w:ascii="华文楷体" w:eastAsia="华文楷体" w:hAnsi="华文楷体" w:hint="eastAsia"/>
          <w:sz w:val="28"/>
          <w:szCs w:val="28"/>
        </w:rPr>
        <w:t>盖章</w:t>
      </w:r>
      <w:r w:rsidRPr="00FC6D7F">
        <w:rPr>
          <w:rFonts w:ascii="华文楷体" w:eastAsia="华文楷体" w:hAnsi="华文楷体"/>
          <w:sz w:val="28"/>
          <w:szCs w:val="28"/>
        </w:rPr>
        <w:t>）</w:t>
      </w:r>
      <w:r w:rsidRPr="00FC6D7F">
        <w:rPr>
          <w:rFonts w:ascii="华文楷体" w:eastAsia="华文楷体" w:hAnsi="华文楷体" w:hint="eastAsia"/>
          <w:sz w:val="28"/>
          <w:szCs w:val="28"/>
        </w:rPr>
        <w:t>：</w:t>
      </w:r>
    </w:p>
    <w:p w:rsidR="00194616" w:rsidRPr="00FC6D7F" w:rsidRDefault="00194616" w:rsidP="00194616">
      <w:pPr>
        <w:rPr>
          <w:rFonts w:ascii="华文楷体" w:eastAsia="华文楷体" w:hAnsi="华文楷体"/>
          <w:sz w:val="28"/>
          <w:szCs w:val="28"/>
        </w:rPr>
      </w:pPr>
    </w:p>
    <w:p w:rsidR="00194616" w:rsidRPr="00FC6D7F" w:rsidRDefault="00194616" w:rsidP="00194616">
      <w:pPr>
        <w:rPr>
          <w:rFonts w:ascii="华文楷体" w:eastAsia="华文楷体" w:hAnsi="华文楷体"/>
          <w:sz w:val="28"/>
          <w:szCs w:val="28"/>
        </w:rPr>
      </w:pPr>
      <w:r w:rsidRPr="00FC6D7F">
        <w:rPr>
          <w:rFonts w:ascii="华文楷体" w:eastAsia="华文楷体" w:hAnsi="华文楷体" w:hint="eastAsia"/>
          <w:sz w:val="28"/>
          <w:szCs w:val="28"/>
        </w:rPr>
        <w:t xml:space="preserve">                                              年   月   日</w:t>
      </w:r>
    </w:p>
    <w:p w:rsidR="00A10FA2" w:rsidRDefault="00A10FA2"/>
    <w:sectPr w:rsidR="00A10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AD"/>
    <w:rsid w:val="00194616"/>
    <w:rsid w:val="008374AD"/>
    <w:rsid w:val="00A10FA2"/>
    <w:rsid w:val="00A4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74365-8248-44F9-821A-191DE550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wuxiaofang</dc:creator>
  <cp:keywords/>
  <dc:description/>
  <cp:lastModifiedBy>Windows 用户</cp:lastModifiedBy>
  <cp:revision>3</cp:revision>
  <dcterms:created xsi:type="dcterms:W3CDTF">2017-06-29T03:59:00Z</dcterms:created>
  <dcterms:modified xsi:type="dcterms:W3CDTF">2017-09-14T08:12:00Z</dcterms:modified>
</cp:coreProperties>
</file>