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45pt;margin-top:40.25pt;height:0pt;width:406.65pt;z-index:251680768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q8IAbWAAAACAEAAA8AAAAA&#10;AAAAAQAgAAAAIgAAAGRycy9kb3ducmV2LnhtbFBLAQIUABQAAAAIAIdO4kDjM0IG3QEAAG8DAAAO&#10;AAAAAAAAAAEAIAAAACUBAABkcnMvZTJvRG9jLnhtbFBLBQYAAAAABgAGAFkBAAB0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供应商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平台操作全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流程</w:t>
      </w:r>
    </w:p>
    <w:p>
      <w:pPr>
        <w:pStyle w:val="11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打开浏览器输入登录地址：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instrText xml:space="preserve"> HYPERLINK "http://www.cqbm2007.com" </w:instrTex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www.cqbm2007.com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end"/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点击页面顶部“登录”按钮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输入你的帐户名+密码进行登录。</w:t>
      </w:r>
    </w:p>
    <w:p>
      <w:pPr>
        <w:pStyle w:val="11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登录成功后，再次点击页面顶部“用户中心”，进入用户后台管理中心。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9230" cy="225933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二、供应商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销售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：竞价管理、参与报价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供应商的销售人员可以在&lt;销售中心--竞价管理&gt;列表中查看到被邀请过的竞价信息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067560"/>
            <wp:effectExtent l="0" t="0" r="8890" b="8890"/>
            <wp:docPr id="16" name="图片 16" descr="供应商参与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供应商参与竞价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在此期间，供应商可以查看某条竞价信息并参与竞价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开标时间未到前，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供应商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可以对已报价的商品价格进行调整。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4962525"/>
            <wp:effectExtent l="0" t="0" r="8890" b="9525"/>
            <wp:docPr id="17" name="图片 17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参与竞价信息填写完毕后，点击“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提交”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按钮，即提交成功。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接下来等待（发起竞价方）公布竞价结果，若中标，买家发起订单需求，即可前往“订单管理”中心、查看及处理相应订单。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订单确认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销售人员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订单管理</w:t>
      </w:r>
      <w:r>
        <w:rPr>
          <w:rFonts w:hint="eastAsia" w:ascii="微软雅黑" w:hAnsi="微软雅黑" w:eastAsia="微软雅黑" w:cs="微软雅黑"/>
          <w:sz w:val="28"/>
          <w:szCs w:val="28"/>
        </w:rPr>
        <w:t>中，打开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等待卖家处理</w:t>
      </w:r>
      <w:r>
        <w:rPr>
          <w:rFonts w:hint="eastAsia" w:ascii="微软雅黑" w:hAnsi="微软雅黑" w:eastAsia="微软雅黑" w:cs="微软雅黑"/>
          <w:sz w:val="28"/>
          <w:szCs w:val="28"/>
        </w:rPr>
        <w:t>的订单，查看并确认订单的内容。如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订单确认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（此时买家无需再次确认）系统将会自动跳转至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卖家发货阶段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  <w:bookmarkStart w:id="0" w:name="_GoBack"/>
      <w:bookmarkEnd w:id="0"/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4422140</wp:posOffset>
                </wp:positionH>
                <wp:positionV relativeFrom="paragraph">
                  <wp:posOffset>2345055</wp:posOffset>
                </wp:positionV>
                <wp:extent cx="856615" cy="156845"/>
                <wp:effectExtent l="6350" t="6350" r="13335" b="82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2pt;margin-top:184.65pt;height:12.35pt;width:67.45pt;mso-position-horizontal-relative:margin;z-index:251704320;v-text-anchor:middle;mso-width-relative:page;mso-height-relative:page;" filled="f" stroked="t" coordsize="21600,21600" o:gfxdata="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4AB8SNkAAAALAQAA&#10;DwAAAAAAAAABACAAAAAiAAAAZHJzL2Rvd25yZXYueG1sUEsBAhQAFAAAAAgAh07iQBQbzbZRAgAA&#10;gAQAAA4AAAAAAAAAAQAgAAAAKAEAAGRycy9lMm9Eb2MueG1sUEsFBgAAAAAGAAYAWQEAAOsFAAAA&#10;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drawing>
          <wp:inline distT="0" distB="0" distL="0" distR="0">
            <wp:extent cx="5274310" cy="2536190"/>
            <wp:effectExtent l="0" t="0" r="2540" b="16510"/>
            <wp:docPr id="18" name="图片 18" descr="C:\Users\cloudfate\Desktop\截图\下属企业\供应商-卖家处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cloudfate\Desktop\截图\下属企业\供应商-卖家处理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买方；并等待买方处理及确认。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kern w:val="0"/>
          <w:sz w:val="32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kern w:val="0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kern w:val="0"/>
          <w:sz w:val="32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kern w:val="0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kern w:val="0"/>
          <w:sz w:val="32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发货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订单信息确认后（系统将会自动跳转至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卖家发货阶段），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--销售人员：即可</w:t>
      </w:r>
      <w:r>
        <w:rPr>
          <w:rFonts w:hint="eastAsia" w:ascii="微软雅黑" w:hAnsi="微软雅黑" w:eastAsia="微软雅黑" w:cs="微软雅黑"/>
          <w:sz w:val="28"/>
          <w:szCs w:val="28"/>
        </w:rPr>
        <w:t>安排商品发货，并将物流名称与物流编号填入订单中，并点击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商品已发出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4752340</wp:posOffset>
                </wp:positionH>
                <wp:positionV relativeFrom="paragraph">
                  <wp:posOffset>2284095</wp:posOffset>
                </wp:positionV>
                <wp:extent cx="462915" cy="156845"/>
                <wp:effectExtent l="6350" t="6350" r="6985" b="825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2pt;margin-top:179.85pt;height:12.35pt;width:36.45pt;mso-position-horizontal-relative:margin;z-index:251751424;v-text-anchor:middle;mso-width-relative:page;mso-height-relative:page;" filled="f" stroked="t" coordsize="21600,21600" o:gfxdata="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td+5zbAAAA&#10;CwEAAA8AAAAAAAAAAQAgAAAAIgAAAGRycy9kb3ducmV2LnhtbFBLAQIUABQAAAAIAIdO4kD13hl8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95220"/>
            <wp:effectExtent l="0" t="0" r="2540" b="5080"/>
            <wp:docPr id="21" name="图片 21" descr="C:\Users\cloudfate\Desktop\截图\下属企业\供应商-发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loudfate\Desktop\截图\下属企业\供应商-发货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商品已发出后，等待买方确认签收。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签收确认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当买方签收确认后，供应商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销售人员</w:t>
      </w:r>
      <w:r>
        <w:rPr>
          <w:rFonts w:hint="eastAsia" w:ascii="微软雅黑" w:hAnsi="微软雅黑" w:eastAsia="微软雅黑" w:cs="微软雅黑"/>
          <w:sz w:val="28"/>
          <w:szCs w:val="28"/>
        </w:rPr>
        <w:t>对订单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最终</w:t>
      </w:r>
      <w:r>
        <w:rPr>
          <w:rFonts w:hint="eastAsia" w:ascii="微软雅黑" w:hAnsi="微软雅黑" w:eastAsia="微软雅黑" w:cs="微软雅黑"/>
          <w:sz w:val="28"/>
          <w:szCs w:val="28"/>
        </w:rPr>
        <w:t>签收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量</w:t>
      </w:r>
      <w:r>
        <w:rPr>
          <w:rFonts w:hint="eastAsia" w:ascii="微软雅黑" w:hAnsi="微软雅黑" w:eastAsia="微软雅黑" w:cs="微软雅黑"/>
          <w:sz w:val="28"/>
          <w:szCs w:val="28"/>
        </w:rPr>
        <w:t>进行确认，如签收量无误，点击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签收确认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按钮，完成订单。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签收量有疑问，点击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买方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4453890</wp:posOffset>
                </wp:positionH>
                <wp:positionV relativeFrom="paragraph">
                  <wp:posOffset>2195830</wp:posOffset>
                </wp:positionV>
                <wp:extent cx="748030" cy="156845"/>
                <wp:effectExtent l="6350" t="6350" r="7620" b="825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7pt;margin-top:172.9pt;height:12.35pt;width:58.9pt;mso-position-horizontal-relative:margin;z-index:251845632;v-text-anchor:middle;mso-width-relative:page;mso-height-relative:page;" filled="f" stroked="t" coordsize="21600,21600" o:gfxdata="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YNxitsAAAAL&#10;AQAADwAAAAAAAAABACAAAAAiAAAAZHJzL2Rvd25yZXYueG1sUEsBAhQAFAAAAAgAh07iQNZUWwh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62200"/>
            <wp:effectExtent l="0" t="0" r="2540" b="0"/>
            <wp:docPr id="37" name="图片 37" descr="C:\Users\cloudfate\Desktop\截图\下属企业\供应商-确认签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cloudfate\Desktop\截图\下属企业\供应商-确认签收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签收确认完毕后，即该订单流程结束，系统将会根据该订单详细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--自动生成相应账单，可点击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“账单管理”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发起对账。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确认账单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、发起对账</w:t>
      </w:r>
    </w:p>
    <w:p>
      <w:pPr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订单完成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后，系统将会根据订单详情</w:t>
      </w:r>
      <w:r>
        <w:rPr>
          <w:rFonts w:hint="eastAsia" w:ascii="微软雅黑" w:hAnsi="微软雅黑" w:eastAsia="微软雅黑" w:cs="微软雅黑"/>
          <w:sz w:val="28"/>
          <w:szCs w:val="28"/>
        </w:rPr>
        <w:t>自动生成相应的账单，在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账单管理</w:t>
      </w:r>
      <w:r>
        <w:rPr>
          <w:rFonts w:hint="eastAsia" w:ascii="微软雅黑" w:hAnsi="微软雅黑" w:eastAsia="微软雅黑" w:cs="微软雅黑"/>
          <w:sz w:val="28"/>
          <w:szCs w:val="28"/>
        </w:rPr>
        <w:t>中选择待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处理账单</w:t>
      </w:r>
      <w:r>
        <w:rPr>
          <w:rFonts w:hint="eastAsia" w:ascii="微软雅黑" w:hAnsi="微软雅黑" w:eastAsia="微软雅黑" w:cs="微软雅黑"/>
          <w:sz w:val="28"/>
          <w:szCs w:val="28"/>
        </w:rPr>
        <w:t>，根据需求上浮或下浮金额，填写浮动原因，点击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1820545"/>
            <wp:effectExtent l="0" t="0" r="8890" b="8255"/>
            <wp:docPr id="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margin">
                  <wp:posOffset>4650105</wp:posOffset>
                </wp:positionH>
                <wp:positionV relativeFrom="paragraph">
                  <wp:posOffset>2369185</wp:posOffset>
                </wp:positionV>
                <wp:extent cx="539115" cy="156845"/>
                <wp:effectExtent l="6350" t="6350" r="6985" b="825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15pt;margin-top:186.55pt;height:12.35pt;width:42.45pt;mso-position-horizontal-relative:margin;z-index:252034048;v-text-anchor:middle;mso-width-relative:page;mso-height-relative:page;" filled="f" stroked="t" coordsize="21600,21600" o:gfxdata="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Z5iX92wAA&#10;AAsBAAAPAAAAAAAAAAEAIAAAACIAAABkcnMvZG93bnJldi54bWxQSwECFAAUAAAACACHTuJAp8ly&#10;aVQCAACABAAADgAAAAAAAAABACAAAAAqAQAAZHJzL2Uyb0RvYy54bWxQSwUGAAAAAAYABgBZAQAA&#10;8A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75230"/>
            <wp:effectExtent l="0" t="0" r="2540" b="1270"/>
            <wp:docPr id="72" name="图片 72" descr="C:\Users\cloudfate\Desktop\截图\下属企业\新建文件夹\供应商-处理账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cloudfate\Desktop\截图\下属企业\新建文件夹\供应商-处理账单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“保存并反馈”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按钮后，即等待买方确认账单信息。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买方确认账单信息后、即可支付相应款项。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确认收款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在付款方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（买方）</w:t>
      </w:r>
      <w:r>
        <w:rPr>
          <w:rFonts w:hint="eastAsia" w:ascii="微软雅黑" w:hAnsi="微软雅黑" w:eastAsia="微软雅黑" w:cs="微软雅黑"/>
          <w:sz w:val="28"/>
          <w:szCs w:val="28"/>
        </w:rPr>
        <w:t>确认付款后，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收款管理</w:t>
      </w:r>
      <w:r>
        <w:rPr>
          <w:rFonts w:hint="eastAsia" w:ascii="微软雅黑" w:hAnsi="微软雅黑" w:eastAsia="微软雅黑" w:cs="微软雅黑"/>
          <w:sz w:val="28"/>
          <w:szCs w:val="28"/>
        </w:rPr>
        <w:t>中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可以</w:t>
      </w:r>
      <w:r>
        <w:rPr>
          <w:rFonts w:hint="eastAsia" w:ascii="微软雅黑" w:hAnsi="微软雅黑" w:eastAsia="微软雅黑" w:cs="微软雅黑"/>
          <w:sz w:val="28"/>
          <w:szCs w:val="28"/>
        </w:rPr>
        <w:t>查看付款详情，确认无误后点击列表上的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确认收款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93645"/>
            <wp:effectExtent l="0" t="0" r="2540" b="1905"/>
            <wp:docPr id="74" name="图片 74" descr="C:\Users\斯聪\Desktop\工作\截图\下属企业\新建文件夹\供应商-确认收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斯聪\Desktop\工作\截图\下属企业\新建文件夹\供应商-确认收款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至此：供应商参与竞价（报价）——发货——收款等整个订单、账单流程即完成。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供应商--账户设置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45pt;margin-top:6.3pt;height:0pt;width:409pt;z-index:251681792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S4H01AAAAAcBAAAPAAAAAAAAAAEA&#10;IAAAACIAAABkcnMvZG93bnJldi54bWxQSwECFAAUAAAACACHTuJAO3m3c9oBAABxAwAADgAAAAAA&#10;AAABACAAAAAjAQAAZHJzL2Uyb0RvYy54bWxQSwUGAAAAAAYABgBZAQAAb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新增用户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1899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管理用户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3677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86940"/>
            <wp:effectExtent l="0" t="0" r="254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CCE40"/>
    <w:multiLevelType w:val="singleLevel"/>
    <w:tmpl w:val="58BCCE40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BCD1A1"/>
    <w:multiLevelType w:val="singleLevel"/>
    <w:tmpl w:val="58BCD1A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3"/>
    <w:rsid w:val="00034527"/>
    <w:rsid w:val="00111DF6"/>
    <w:rsid w:val="001A4B3F"/>
    <w:rsid w:val="001B32AA"/>
    <w:rsid w:val="001F1971"/>
    <w:rsid w:val="0022448B"/>
    <w:rsid w:val="00276ECC"/>
    <w:rsid w:val="002D55C3"/>
    <w:rsid w:val="002E7BE2"/>
    <w:rsid w:val="002F01EF"/>
    <w:rsid w:val="00437F45"/>
    <w:rsid w:val="004C59CB"/>
    <w:rsid w:val="00596D82"/>
    <w:rsid w:val="00644AB0"/>
    <w:rsid w:val="00666F55"/>
    <w:rsid w:val="00682349"/>
    <w:rsid w:val="006906B4"/>
    <w:rsid w:val="006C5ABB"/>
    <w:rsid w:val="0075089E"/>
    <w:rsid w:val="00844D32"/>
    <w:rsid w:val="00AD582D"/>
    <w:rsid w:val="00C254C5"/>
    <w:rsid w:val="00CF1010"/>
    <w:rsid w:val="00D44043"/>
    <w:rsid w:val="00DA0410"/>
    <w:rsid w:val="00DC4449"/>
    <w:rsid w:val="00DD7DC4"/>
    <w:rsid w:val="00E24480"/>
    <w:rsid w:val="00E27161"/>
    <w:rsid w:val="00E413A2"/>
    <w:rsid w:val="00E62445"/>
    <w:rsid w:val="00E8271C"/>
    <w:rsid w:val="00EA3720"/>
    <w:rsid w:val="00F31229"/>
    <w:rsid w:val="00F370A3"/>
    <w:rsid w:val="00F40C67"/>
    <w:rsid w:val="03B614C5"/>
    <w:rsid w:val="05222239"/>
    <w:rsid w:val="05FC33F7"/>
    <w:rsid w:val="07155D08"/>
    <w:rsid w:val="076C684F"/>
    <w:rsid w:val="08483B89"/>
    <w:rsid w:val="0E05633D"/>
    <w:rsid w:val="10A323A4"/>
    <w:rsid w:val="10D53E4A"/>
    <w:rsid w:val="120A71C7"/>
    <w:rsid w:val="14DB0760"/>
    <w:rsid w:val="18834B09"/>
    <w:rsid w:val="1B5A24E4"/>
    <w:rsid w:val="1C212B7B"/>
    <w:rsid w:val="1ED94C09"/>
    <w:rsid w:val="1F3D6A31"/>
    <w:rsid w:val="1F4A044F"/>
    <w:rsid w:val="20CC2473"/>
    <w:rsid w:val="21196F33"/>
    <w:rsid w:val="21F05C3E"/>
    <w:rsid w:val="25A1135B"/>
    <w:rsid w:val="268571EB"/>
    <w:rsid w:val="29236F77"/>
    <w:rsid w:val="29963E7E"/>
    <w:rsid w:val="2E5D252C"/>
    <w:rsid w:val="3014726E"/>
    <w:rsid w:val="30222AA4"/>
    <w:rsid w:val="32327AFC"/>
    <w:rsid w:val="32527415"/>
    <w:rsid w:val="32996980"/>
    <w:rsid w:val="335E12C4"/>
    <w:rsid w:val="3442060B"/>
    <w:rsid w:val="34F83C30"/>
    <w:rsid w:val="37F87E2B"/>
    <w:rsid w:val="38387384"/>
    <w:rsid w:val="3A0D0643"/>
    <w:rsid w:val="3BCC714A"/>
    <w:rsid w:val="3C005C44"/>
    <w:rsid w:val="3E234032"/>
    <w:rsid w:val="42F665AA"/>
    <w:rsid w:val="43922E3D"/>
    <w:rsid w:val="45A65148"/>
    <w:rsid w:val="46676669"/>
    <w:rsid w:val="46B55D27"/>
    <w:rsid w:val="4801430A"/>
    <w:rsid w:val="48DF2E57"/>
    <w:rsid w:val="497D5C0F"/>
    <w:rsid w:val="4ADD2B5F"/>
    <w:rsid w:val="4F8E37B3"/>
    <w:rsid w:val="51456EE2"/>
    <w:rsid w:val="52D526DF"/>
    <w:rsid w:val="54257CAC"/>
    <w:rsid w:val="54E6238D"/>
    <w:rsid w:val="56B7762C"/>
    <w:rsid w:val="5D74127B"/>
    <w:rsid w:val="63C83082"/>
    <w:rsid w:val="65263DE7"/>
    <w:rsid w:val="65EA6144"/>
    <w:rsid w:val="68702C79"/>
    <w:rsid w:val="68A57C7A"/>
    <w:rsid w:val="6A320812"/>
    <w:rsid w:val="6BFC598A"/>
    <w:rsid w:val="6DBA4891"/>
    <w:rsid w:val="6FBC3A34"/>
    <w:rsid w:val="714E3D36"/>
    <w:rsid w:val="715D5F12"/>
    <w:rsid w:val="71AB562E"/>
    <w:rsid w:val="71CD5206"/>
    <w:rsid w:val="76325163"/>
    <w:rsid w:val="764A03E6"/>
    <w:rsid w:val="7837553E"/>
    <w:rsid w:val="7AF40BFF"/>
    <w:rsid w:val="7D74040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FollowedHyperlink"/>
    <w:basedOn w:val="4"/>
    <w:unhideWhenUsed/>
    <w:qFormat/>
    <w:uiPriority w:val="99"/>
    <w:rPr>
      <w:color w:val="800080"/>
      <w:u w:val="single"/>
    </w:r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311</Words>
  <Characters>1778</Characters>
  <Lines>14</Lines>
  <Paragraphs>4</Paragraphs>
  <ScaleCrop>false</ScaleCrop>
  <LinksUpToDate>false</LinksUpToDate>
  <CharactersWithSpaces>2085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2017-03-02T03:27:00Z</dcterms:created>
  <dc:creator>蔡婷</dc:creator>
  <cp:lastModifiedBy>Administrator</cp:lastModifiedBy>
  <dcterms:modified xsi:type="dcterms:W3CDTF">2017-03-06T08:11:42Z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